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A39" w:rsidRPr="00FB5743" w:rsidRDefault="00E75A39" w:rsidP="00E75A39">
      <w:pPr>
        <w:jc w:val="center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57200" cy="565785"/>
            <wp:effectExtent l="19050" t="0" r="0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5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A39" w:rsidRPr="00E75A39" w:rsidRDefault="00E75A39" w:rsidP="00E75A3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5A39">
        <w:rPr>
          <w:rFonts w:ascii="Times New Roman" w:hAnsi="Times New Roman" w:cs="Times New Roman"/>
          <w:b/>
          <w:bCs/>
          <w:sz w:val="28"/>
          <w:szCs w:val="28"/>
        </w:rPr>
        <w:t>ГЛАВА МУНИЦИПАЛЬНОГО ОБРАЗОВАНИЯ</w:t>
      </w:r>
    </w:p>
    <w:p w:rsidR="00E75A39" w:rsidRPr="00E75A39" w:rsidRDefault="00E75A39" w:rsidP="00E75A3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5A39">
        <w:rPr>
          <w:rFonts w:ascii="Times New Roman" w:hAnsi="Times New Roman" w:cs="Times New Roman"/>
          <w:b/>
          <w:bCs/>
          <w:sz w:val="28"/>
          <w:szCs w:val="28"/>
        </w:rPr>
        <w:t>КАМЕНСКИЙ ГОРОДСКОЙ ОКРУГ</w:t>
      </w:r>
    </w:p>
    <w:p w:rsidR="00E75A39" w:rsidRPr="00E75A39" w:rsidRDefault="00E75A39" w:rsidP="00E75A39">
      <w:pPr>
        <w:pStyle w:val="6"/>
        <w:pBdr>
          <w:bottom w:val="double" w:sz="6" w:space="1" w:color="auto"/>
        </w:pBdr>
        <w:spacing w:before="0"/>
        <w:jc w:val="center"/>
        <w:rPr>
          <w:rFonts w:ascii="Times New Roman" w:hAnsi="Times New Roman" w:cs="Times New Roman"/>
          <w:b/>
          <w:i w:val="0"/>
          <w:spacing w:val="100"/>
          <w:sz w:val="28"/>
          <w:szCs w:val="28"/>
        </w:rPr>
      </w:pPr>
      <w:r w:rsidRPr="00E75A39">
        <w:rPr>
          <w:rFonts w:ascii="Times New Roman" w:hAnsi="Times New Roman" w:cs="Times New Roman"/>
          <w:b/>
          <w:i w:val="0"/>
          <w:spacing w:val="100"/>
          <w:sz w:val="28"/>
          <w:szCs w:val="28"/>
        </w:rPr>
        <w:t>ПОСТАНОВЛЕНИЕ</w:t>
      </w:r>
    </w:p>
    <w:p w:rsidR="00E75A39" w:rsidRPr="00E75A39" w:rsidRDefault="003027EF" w:rsidP="00E75A39">
      <w:pPr>
        <w:pStyle w:val="7"/>
        <w:spacing w:before="0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от  02.02.2018 г. № 128</w:t>
      </w:r>
    </w:p>
    <w:p w:rsidR="00E75A39" w:rsidRPr="00E75A39" w:rsidRDefault="00E75A39" w:rsidP="00E75A39">
      <w:pPr>
        <w:pStyle w:val="7"/>
        <w:spacing w:before="0"/>
        <w:rPr>
          <w:rFonts w:ascii="Times New Roman" w:hAnsi="Times New Roman" w:cs="Times New Roman"/>
          <w:i w:val="0"/>
          <w:sz w:val="28"/>
          <w:szCs w:val="28"/>
        </w:rPr>
      </w:pPr>
      <w:r w:rsidRPr="00E75A39">
        <w:rPr>
          <w:rFonts w:ascii="Times New Roman" w:hAnsi="Times New Roman" w:cs="Times New Roman"/>
          <w:i w:val="0"/>
          <w:sz w:val="28"/>
          <w:szCs w:val="28"/>
        </w:rPr>
        <w:t>п. Мартюш</w:t>
      </w:r>
    </w:p>
    <w:p w:rsidR="00E75A39" w:rsidRPr="00E75A39" w:rsidRDefault="00E75A39" w:rsidP="00E75A39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E75A39">
        <w:rPr>
          <w:rFonts w:ascii="Times New Roman" w:hAnsi="Times New Roman" w:cs="Times New Roman"/>
          <w:b/>
          <w:i/>
          <w:sz w:val="28"/>
          <w:szCs w:val="28"/>
        </w:rPr>
        <w:t xml:space="preserve">О закреплении определенной территории </w:t>
      </w:r>
    </w:p>
    <w:p w:rsidR="00E75A39" w:rsidRPr="00E75A39" w:rsidRDefault="00E75A39" w:rsidP="00E75A39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E75A39">
        <w:rPr>
          <w:rFonts w:ascii="Times New Roman" w:hAnsi="Times New Roman" w:cs="Times New Roman"/>
          <w:b/>
          <w:i/>
          <w:sz w:val="28"/>
          <w:szCs w:val="28"/>
        </w:rPr>
        <w:t>муниципального образования «Каменский городской округ» за муниципальными общеобразовательными учреждениями</w:t>
      </w:r>
    </w:p>
    <w:p w:rsidR="00E75A39" w:rsidRPr="00E75A39" w:rsidRDefault="00E75A39" w:rsidP="00E75A39">
      <w:pPr>
        <w:pStyle w:val="ConsPlusNormal"/>
        <w:widowControl/>
        <w:ind w:firstLine="0"/>
        <w:outlineLvl w:val="0"/>
        <w:rPr>
          <w:rFonts w:ascii="Times New Roman" w:hAnsi="Times New Roman" w:cs="Times New Roman"/>
          <w:i/>
          <w:sz w:val="28"/>
          <w:szCs w:val="28"/>
        </w:rPr>
      </w:pPr>
    </w:p>
    <w:p w:rsidR="00E75A39" w:rsidRPr="00E75A39" w:rsidRDefault="00E75A39" w:rsidP="00E75A3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5A39">
        <w:rPr>
          <w:rFonts w:ascii="Times New Roman" w:hAnsi="Times New Roman" w:cs="Times New Roman"/>
        </w:rPr>
        <w:tab/>
      </w:r>
      <w:r w:rsidRPr="00E75A39">
        <w:rPr>
          <w:rFonts w:ascii="Times New Roman" w:hAnsi="Times New Roman" w:cs="Times New Roman"/>
          <w:sz w:val="28"/>
          <w:szCs w:val="28"/>
        </w:rPr>
        <w:t>В соответствии с Федеральным законом Российской Федерации от 29.12.2012 года № 273-Ф3 «Об образовании в Российской Федерации», в целях реализации прав граждан на получение обязательного общего образования, своевременного учета детей, подлежащих обучению, руководствуясь Уставом муниципального образования «Каменский городской округ»</w:t>
      </w:r>
    </w:p>
    <w:p w:rsidR="00E75A39" w:rsidRPr="00B66D16" w:rsidRDefault="00E75A39" w:rsidP="00E75A39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66D16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E75A39" w:rsidRDefault="00E75A39" w:rsidP="00E75A39">
      <w:pPr>
        <w:pStyle w:val="ConsPlusNormal"/>
        <w:tabs>
          <w:tab w:val="left" w:pos="960"/>
        </w:tabs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Закрепить определенную территорию муниципального образования «Каменский городской округ» за муниципальными общеобразовательными учреждениями в целях обеспечения приема в них граждан, которые проживают на данной территории, для обучения по основным общеобразовательным программам начального общего, основного общего и среднего (полного) общего образования, согласно приложению.</w:t>
      </w:r>
    </w:p>
    <w:p w:rsidR="00E75A39" w:rsidRDefault="00E75A39" w:rsidP="00E75A39">
      <w:pPr>
        <w:pStyle w:val="ConsPlusNormal"/>
        <w:numPr>
          <w:ilvl w:val="0"/>
          <w:numId w:val="1"/>
        </w:numPr>
        <w:tabs>
          <w:tab w:val="left" w:pos="960"/>
        </w:tabs>
        <w:ind w:left="0"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Руководителям муниципальных общеобразовательных учреждений обеспечить учет детей в возрасте от 6,6 до 18 лет и их прием в муниципальные общеобразовательные учреждения в соответствии с закрепленной в п. 1 настоящего постановления территорией.</w:t>
      </w:r>
    </w:p>
    <w:p w:rsidR="00E75A39" w:rsidRDefault="00E75A39" w:rsidP="00E75A39">
      <w:pPr>
        <w:pStyle w:val="ConsPlusNormal"/>
        <w:numPr>
          <w:ilvl w:val="0"/>
          <w:numId w:val="1"/>
        </w:numPr>
        <w:tabs>
          <w:tab w:val="left" w:pos="960"/>
        </w:tabs>
        <w:ind w:left="0"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подписания и распространяет свое действие на правоотношение возникшее с 01 января 2018 года.</w:t>
      </w:r>
    </w:p>
    <w:p w:rsidR="00E75A39" w:rsidRDefault="00E75A39" w:rsidP="00E75A39">
      <w:pPr>
        <w:pStyle w:val="ConsPlusNormal"/>
        <w:numPr>
          <w:ilvl w:val="0"/>
          <w:numId w:val="1"/>
        </w:numPr>
        <w:tabs>
          <w:tab w:val="left" w:pos="960"/>
        </w:tabs>
        <w:ind w:left="0"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опубликовать в газете «Пламя», разместить на официальном сайте МО «Каменский городской округ», на официальном сайте Управления образования Администрации муниципального образования «Каменский городской округ».</w:t>
      </w:r>
    </w:p>
    <w:p w:rsidR="00E75A39" w:rsidRDefault="00E75A39" w:rsidP="00E75A39">
      <w:pPr>
        <w:pStyle w:val="ConsPlusNormal"/>
        <w:numPr>
          <w:ilvl w:val="0"/>
          <w:numId w:val="1"/>
        </w:numPr>
        <w:tabs>
          <w:tab w:val="left" w:pos="960"/>
        </w:tabs>
        <w:ind w:left="0"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заместителя Главы Администрации по вопросам организации управления и социальной политики И.В. Кырчикову.</w:t>
      </w:r>
    </w:p>
    <w:p w:rsidR="00E75A39" w:rsidRDefault="00E75A39" w:rsidP="00E75A39">
      <w:pPr>
        <w:pStyle w:val="ConsPlusNormal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E75A39" w:rsidRDefault="00E75A39" w:rsidP="00E75A39">
      <w:pPr>
        <w:pStyle w:val="ConsPlusNormal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E75A39" w:rsidRDefault="00E75A39" w:rsidP="00E75A39">
      <w:pPr>
        <w:pStyle w:val="ConsPlusNormal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E75A39" w:rsidRDefault="00E75A39" w:rsidP="00E75A39">
      <w:pPr>
        <w:pStyle w:val="ConsPlusNormal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E75A39" w:rsidRDefault="00E75A39" w:rsidP="00E75A39">
      <w:pPr>
        <w:pStyle w:val="ConsPlusNormal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округа                                                         С.А. Белоусов</w:t>
      </w:r>
    </w:p>
    <w:p w:rsidR="00E75A39" w:rsidRDefault="00E75A39" w:rsidP="00E75A39">
      <w:pPr>
        <w:pStyle w:val="ConsPlusNormal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75A39" w:rsidRDefault="00E75A39" w:rsidP="00E75A39">
      <w:pPr>
        <w:pStyle w:val="ConsPlusNormal"/>
        <w:ind w:left="5880" w:firstLine="0"/>
        <w:rPr>
          <w:rFonts w:ascii="Times New Roman" w:hAnsi="Times New Roman" w:cs="Times New Roman"/>
          <w:sz w:val="28"/>
          <w:szCs w:val="28"/>
        </w:rPr>
      </w:pPr>
    </w:p>
    <w:p w:rsidR="00E75A39" w:rsidRDefault="00E75A39" w:rsidP="00E75A39">
      <w:pPr>
        <w:pStyle w:val="ConsPlusNormal"/>
        <w:ind w:left="5880" w:firstLine="0"/>
        <w:rPr>
          <w:rFonts w:ascii="Times New Roman" w:hAnsi="Times New Roman" w:cs="Times New Roman"/>
          <w:sz w:val="28"/>
          <w:szCs w:val="28"/>
        </w:rPr>
      </w:pPr>
    </w:p>
    <w:p w:rsidR="00E75A39" w:rsidRDefault="00E75A39" w:rsidP="00E75A39">
      <w:pPr>
        <w:pStyle w:val="ConsPlusNormal"/>
        <w:ind w:left="567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E75A39" w:rsidRDefault="00E75A39" w:rsidP="00E75A39">
      <w:pPr>
        <w:pStyle w:val="ConsPlusNormal"/>
        <w:ind w:left="567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Главы</w:t>
      </w:r>
    </w:p>
    <w:p w:rsidR="00E75A39" w:rsidRDefault="00E75A39" w:rsidP="00E75A39">
      <w:pPr>
        <w:pStyle w:val="ConsPlusNormal"/>
        <w:ind w:left="567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Каменского городского округа</w:t>
      </w:r>
    </w:p>
    <w:p w:rsidR="00E75A39" w:rsidRDefault="003027EF" w:rsidP="00E75A39">
      <w:pPr>
        <w:pStyle w:val="ConsPlusNormal"/>
        <w:ind w:left="567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02.02.2018 г. № 128</w:t>
      </w:r>
      <w:bookmarkStart w:id="0" w:name="_GoBack"/>
      <w:bookmarkEnd w:id="0"/>
    </w:p>
    <w:p w:rsidR="00E75A39" w:rsidRDefault="00E75A39" w:rsidP="00E75A39">
      <w:pPr>
        <w:pStyle w:val="ConsPlusNormal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75A39" w:rsidRDefault="00E75A39" w:rsidP="00E75A39">
      <w:pPr>
        <w:pStyle w:val="ConsPlusNormal"/>
        <w:ind w:left="54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995">
        <w:rPr>
          <w:rFonts w:ascii="Times New Roman" w:hAnsi="Times New Roman" w:cs="Times New Roman"/>
          <w:b/>
          <w:sz w:val="28"/>
          <w:szCs w:val="28"/>
        </w:rPr>
        <w:t xml:space="preserve">Территория муниципального образования </w:t>
      </w:r>
    </w:p>
    <w:p w:rsidR="00E75A39" w:rsidRDefault="00E75A39" w:rsidP="00E75A39">
      <w:pPr>
        <w:pStyle w:val="ConsPlusNormal"/>
        <w:ind w:left="54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995">
        <w:rPr>
          <w:rFonts w:ascii="Times New Roman" w:hAnsi="Times New Roman" w:cs="Times New Roman"/>
          <w:b/>
          <w:sz w:val="28"/>
          <w:szCs w:val="28"/>
        </w:rPr>
        <w:t>«Каменский городской округ», закрепляемая за муниципальными общеобразовательными учреждениями</w:t>
      </w:r>
    </w:p>
    <w:p w:rsidR="00E75A39" w:rsidRDefault="00E75A39" w:rsidP="00E75A39">
      <w:pPr>
        <w:pStyle w:val="ConsPlusNormal"/>
        <w:ind w:left="54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8"/>
        <w:gridCol w:w="5055"/>
        <w:gridCol w:w="3819"/>
      </w:tblGrid>
      <w:tr w:rsidR="00E75A39" w:rsidRPr="00F75E58" w:rsidTr="00F95D7A">
        <w:tc>
          <w:tcPr>
            <w:tcW w:w="708" w:type="dxa"/>
          </w:tcPr>
          <w:p w:rsidR="00E75A39" w:rsidRPr="00F75E58" w:rsidRDefault="00E75A39" w:rsidP="00F95D7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E5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212" w:type="dxa"/>
          </w:tcPr>
          <w:p w:rsidR="00E75A39" w:rsidRPr="00F75E58" w:rsidRDefault="00E75A39" w:rsidP="00F95D7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E58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3933" w:type="dxa"/>
          </w:tcPr>
          <w:p w:rsidR="00E75A39" w:rsidRPr="00F75E58" w:rsidRDefault="00E75A39" w:rsidP="00F95D7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E58">
              <w:rPr>
                <w:rFonts w:ascii="Times New Roman" w:hAnsi="Times New Roman" w:cs="Times New Roman"/>
                <w:sz w:val="24"/>
                <w:szCs w:val="24"/>
              </w:rPr>
              <w:t>Наименование сельской администрации и закрепленная за ней территория</w:t>
            </w:r>
          </w:p>
        </w:tc>
      </w:tr>
      <w:tr w:rsidR="00E75A39" w:rsidRPr="00F75E58" w:rsidTr="00F95D7A">
        <w:tc>
          <w:tcPr>
            <w:tcW w:w="708" w:type="dxa"/>
          </w:tcPr>
          <w:p w:rsidR="00E75A39" w:rsidRPr="00F75E58" w:rsidRDefault="00E75A39" w:rsidP="00F95D7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E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12" w:type="dxa"/>
          </w:tcPr>
          <w:p w:rsidR="00E75A39" w:rsidRPr="00F75E58" w:rsidRDefault="00E75A39" w:rsidP="00F95D7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E58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«Бродовская средняя общеобразовательная школа»</w:t>
            </w:r>
          </w:p>
        </w:tc>
        <w:tc>
          <w:tcPr>
            <w:tcW w:w="3933" w:type="dxa"/>
          </w:tcPr>
          <w:p w:rsidR="00E75A39" w:rsidRPr="00F75E58" w:rsidRDefault="00E75A39" w:rsidP="00F95D7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E58">
              <w:rPr>
                <w:rFonts w:ascii="Times New Roman" w:hAnsi="Times New Roman" w:cs="Times New Roman"/>
                <w:sz w:val="24"/>
                <w:szCs w:val="24"/>
              </w:rPr>
              <w:t>Бродовская (пгт. Мартюш, д. Брод, д. Ключики, с. Щербаково)</w:t>
            </w:r>
          </w:p>
        </w:tc>
      </w:tr>
      <w:tr w:rsidR="00E75A39" w:rsidRPr="00F75E58" w:rsidTr="00F95D7A">
        <w:tc>
          <w:tcPr>
            <w:tcW w:w="708" w:type="dxa"/>
          </w:tcPr>
          <w:p w:rsidR="00E75A39" w:rsidRPr="00F75E58" w:rsidRDefault="00E75A39" w:rsidP="00F95D7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12" w:type="dxa"/>
          </w:tcPr>
          <w:p w:rsidR="00E75A39" w:rsidRPr="00F75E58" w:rsidRDefault="00E75A39" w:rsidP="00F95D7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E58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«Каменская средняя общеобразовательная школа»</w:t>
            </w:r>
          </w:p>
        </w:tc>
        <w:tc>
          <w:tcPr>
            <w:tcW w:w="3933" w:type="dxa"/>
          </w:tcPr>
          <w:p w:rsidR="00E75A39" w:rsidRPr="00F75E58" w:rsidRDefault="00E75A39" w:rsidP="00F95D7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E58">
              <w:rPr>
                <w:rFonts w:ascii="Times New Roman" w:hAnsi="Times New Roman" w:cs="Times New Roman"/>
                <w:sz w:val="24"/>
                <w:szCs w:val="24"/>
              </w:rPr>
              <w:t>Позарихинская (с. Позариха, д. Беловодье, д. Мазуля, д. Свобода)</w:t>
            </w:r>
          </w:p>
        </w:tc>
      </w:tr>
      <w:tr w:rsidR="00E75A39" w:rsidRPr="00F75E58" w:rsidTr="00F95D7A">
        <w:tc>
          <w:tcPr>
            <w:tcW w:w="708" w:type="dxa"/>
          </w:tcPr>
          <w:p w:rsidR="00E75A39" w:rsidRPr="00F75E58" w:rsidRDefault="00E75A39" w:rsidP="00F95D7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12" w:type="dxa"/>
          </w:tcPr>
          <w:p w:rsidR="00E75A39" w:rsidRPr="00F75E58" w:rsidRDefault="00E75A39" w:rsidP="00F95D7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E58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«Кисловская средняя общеобразовательная школа»</w:t>
            </w:r>
          </w:p>
        </w:tc>
        <w:tc>
          <w:tcPr>
            <w:tcW w:w="3933" w:type="dxa"/>
          </w:tcPr>
          <w:p w:rsidR="00E75A39" w:rsidRPr="00F75E58" w:rsidRDefault="00E75A39" w:rsidP="00F95D7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E58">
              <w:rPr>
                <w:rFonts w:ascii="Times New Roman" w:hAnsi="Times New Roman" w:cs="Times New Roman"/>
                <w:sz w:val="24"/>
                <w:szCs w:val="24"/>
              </w:rPr>
              <w:t>Кисловская (с. Кисловское, пос. Лебяжье, д. Соколова)</w:t>
            </w:r>
          </w:p>
        </w:tc>
      </w:tr>
      <w:tr w:rsidR="00E75A39" w:rsidRPr="00F75E58" w:rsidTr="00F95D7A">
        <w:tc>
          <w:tcPr>
            <w:tcW w:w="708" w:type="dxa"/>
          </w:tcPr>
          <w:p w:rsidR="00E75A39" w:rsidRPr="00F75E58" w:rsidRDefault="00E75A39" w:rsidP="00F95D7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12" w:type="dxa"/>
          </w:tcPr>
          <w:p w:rsidR="00E75A39" w:rsidRPr="00F75E58" w:rsidRDefault="00E75A39" w:rsidP="00F95D7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E58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«Клевакинская средняя общеобразовательная школа»</w:t>
            </w:r>
          </w:p>
        </w:tc>
        <w:tc>
          <w:tcPr>
            <w:tcW w:w="3933" w:type="dxa"/>
          </w:tcPr>
          <w:p w:rsidR="00E75A39" w:rsidRPr="00F75E58" w:rsidRDefault="00E75A39" w:rsidP="00F95D7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E58">
              <w:rPr>
                <w:rFonts w:ascii="Times New Roman" w:hAnsi="Times New Roman" w:cs="Times New Roman"/>
                <w:sz w:val="24"/>
                <w:szCs w:val="24"/>
              </w:rPr>
              <w:t xml:space="preserve">Клевакинская (с. Клевакинское, д. Белоносова, д. Бубнова, д. Малиновка, д. Мосина.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75E58">
              <w:rPr>
                <w:rFonts w:ascii="Times New Roman" w:hAnsi="Times New Roman" w:cs="Times New Roman"/>
                <w:sz w:val="24"/>
                <w:szCs w:val="24"/>
              </w:rPr>
              <w:t>. Мухлынина, д. Чечулина)</w:t>
            </w:r>
          </w:p>
        </w:tc>
      </w:tr>
      <w:tr w:rsidR="00E75A39" w:rsidRPr="00F75E58" w:rsidTr="00F95D7A">
        <w:tc>
          <w:tcPr>
            <w:tcW w:w="708" w:type="dxa"/>
          </w:tcPr>
          <w:p w:rsidR="00E75A39" w:rsidRPr="00F75E58" w:rsidRDefault="00E75A39" w:rsidP="00F95D7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12" w:type="dxa"/>
          </w:tcPr>
          <w:p w:rsidR="00E75A39" w:rsidRPr="00F75E58" w:rsidRDefault="00E75A39" w:rsidP="00F95D7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E58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«Колчеданская средняя общеобразовательная школа»</w:t>
            </w:r>
          </w:p>
        </w:tc>
        <w:tc>
          <w:tcPr>
            <w:tcW w:w="3933" w:type="dxa"/>
          </w:tcPr>
          <w:p w:rsidR="00E75A39" w:rsidRPr="00F75E58" w:rsidRDefault="00E75A39" w:rsidP="00F95D7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E58">
              <w:rPr>
                <w:rFonts w:ascii="Times New Roman" w:hAnsi="Times New Roman" w:cs="Times New Roman"/>
                <w:sz w:val="24"/>
                <w:szCs w:val="24"/>
              </w:rPr>
              <w:t>Колчеданская (с. Колчедан, пос. Колчедан, д. Соколова)</w:t>
            </w:r>
          </w:p>
        </w:tc>
      </w:tr>
      <w:tr w:rsidR="00E75A39" w:rsidRPr="00F75E58" w:rsidTr="00F95D7A">
        <w:tc>
          <w:tcPr>
            <w:tcW w:w="708" w:type="dxa"/>
          </w:tcPr>
          <w:p w:rsidR="00E75A39" w:rsidRPr="00F75E58" w:rsidRDefault="00E75A39" w:rsidP="00F95D7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12" w:type="dxa"/>
          </w:tcPr>
          <w:p w:rsidR="00E75A39" w:rsidRPr="00F75E58" w:rsidRDefault="00E75A39" w:rsidP="00F95D7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E5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общеобразовательное </w:t>
            </w:r>
            <w:r w:rsidRPr="00F75E58">
              <w:rPr>
                <w:rFonts w:ascii="Times New Roman" w:hAnsi="Times New Roman" w:cs="Times New Roman"/>
                <w:sz w:val="24"/>
                <w:szCs w:val="24"/>
              </w:rPr>
              <w:t>учреждение «Маминская средняя общеобразовательная школа»</w:t>
            </w:r>
          </w:p>
        </w:tc>
        <w:tc>
          <w:tcPr>
            <w:tcW w:w="3933" w:type="dxa"/>
          </w:tcPr>
          <w:p w:rsidR="00E75A39" w:rsidRPr="00F75E58" w:rsidRDefault="00E75A39" w:rsidP="00F95D7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E58">
              <w:rPr>
                <w:rFonts w:ascii="Times New Roman" w:hAnsi="Times New Roman" w:cs="Times New Roman"/>
                <w:sz w:val="24"/>
                <w:szCs w:val="24"/>
              </w:rPr>
              <w:t>Маминская (с. Маминское, д. Давыдова, с. Исетское, д. Старикова, с. Троицкое, д. Шилова)</w:t>
            </w:r>
          </w:p>
        </w:tc>
      </w:tr>
      <w:tr w:rsidR="00E75A39" w:rsidRPr="00F75E58" w:rsidTr="00F95D7A">
        <w:tc>
          <w:tcPr>
            <w:tcW w:w="708" w:type="dxa"/>
          </w:tcPr>
          <w:p w:rsidR="00E75A39" w:rsidRPr="00F75E58" w:rsidRDefault="00E75A39" w:rsidP="00F95D7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12" w:type="dxa"/>
          </w:tcPr>
          <w:p w:rsidR="00E75A39" w:rsidRPr="00F75E58" w:rsidRDefault="00E75A39" w:rsidP="00F95D7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E58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75E58">
              <w:rPr>
                <w:rFonts w:ascii="Times New Roman" w:hAnsi="Times New Roman" w:cs="Times New Roman"/>
                <w:sz w:val="24"/>
                <w:szCs w:val="24"/>
              </w:rPr>
              <w:t>овоисетская средняя общеобразовательная школа»</w:t>
            </w:r>
          </w:p>
        </w:tc>
        <w:tc>
          <w:tcPr>
            <w:tcW w:w="3933" w:type="dxa"/>
          </w:tcPr>
          <w:p w:rsidR="00E75A39" w:rsidRPr="00F75E58" w:rsidRDefault="00E75A39" w:rsidP="00F95D7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E58">
              <w:rPr>
                <w:rFonts w:ascii="Times New Roman" w:hAnsi="Times New Roman" w:cs="Times New Roman"/>
                <w:sz w:val="24"/>
                <w:szCs w:val="24"/>
              </w:rPr>
              <w:t>Новоисетская (с. Новоисетское, д. Боёвка, д. Черноскутова)</w:t>
            </w:r>
          </w:p>
        </w:tc>
      </w:tr>
      <w:tr w:rsidR="00E75A39" w:rsidRPr="00F75E58" w:rsidTr="00F95D7A">
        <w:tc>
          <w:tcPr>
            <w:tcW w:w="708" w:type="dxa"/>
          </w:tcPr>
          <w:p w:rsidR="00E75A39" w:rsidRPr="00F75E58" w:rsidRDefault="00E75A39" w:rsidP="00F95D7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12" w:type="dxa"/>
          </w:tcPr>
          <w:p w:rsidR="00E75A39" w:rsidRPr="00F75E58" w:rsidRDefault="00E75A39" w:rsidP="00F95D7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E58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75E58">
              <w:rPr>
                <w:rFonts w:ascii="Times New Roman" w:hAnsi="Times New Roman" w:cs="Times New Roman"/>
                <w:sz w:val="24"/>
                <w:szCs w:val="24"/>
              </w:rPr>
              <w:t>ироговская средняя общеобразовательная школа»</w:t>
            </w:r>
          </w:p>
        </w:tc>
        <w:tc>
          <w:tcPr>
            <w:tcW w:w="3933" w:type="dxa"/>
          </w:tcPr>
          <w:p w:rsidR="00E75A39" w:rsidRPr="00F75E58" w:rsidRDefault="00E75A39" w:rsidP="00F95D7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E58">
              <w:rPr>
                <w:rFonts w:ascii="Times New Roman" w:hAnsi="Times New Roman" w:cs="Times New Roman"/>
                <w:sz w:val="24"/>
                <w:szCs w:val="24"/>
              </w:rPr>
              <w:t>Сипавская (с. Сипавское, с. Пирогово)</w:t>
            </w:r>
          </w:p>
          <w:p w:rsidR="00E75A39" w:rsidRPr="00F75E58" w:rsidRDefault="00E75A39" w:rsidP="00F95D7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E58">
              <w:rPr>
                <w:rFonts w:ascii="Times New Roman" w:hAnsi="Times New Roman" w:cs="Times New Roman"/>
                <w:sz w:val="24"/>
                <w:szCs w:val="24"/>
              </w:rPr>
              <w:t>Барабановская (с. Барабановское, д. Гашенёва, д. Комарова, пос. Степной, д. Черемисская)</w:t>
            </w:r>
          </w:p>
          <w:p w:rsidR="00E75A39" w:rsidRPr="00F75E58" w:rsidRDefault="00E75A39" w:rsidP="00F95D7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E58">
              <w:rPr>
                <w:rFonts w:ascii="Times New Roman" w:hAnsi="Times New Roman" w:cs="Times New Roman"/>
                <w:sz w:val="24"/>
                <w:szCs w:val="24"/>
              </w:rPr>
              <w:t>Окуловская (с. Окулово, д. Крайчикова, пос. Новый Быт, д. Потаскуева, пос. Синарский, д. Чайкина)</w:t>
            </w:r>
          </w:p>
        </w:tc>
      </w:tr>
      <w:tr w:rsidR="00E75A39" w:rsidRPr="00F75E58" w:rsidTr="00F95D7A">
        <w:tc>
          <w:tcPr>
            <w:tcW w:w="708" w:type="dxa"/>
          </w:tcPr>
          <w:p w:rsidR="00E75A39" w:rsidRPr="00F75E58" w:rsidRDefault="00E75A39" w:rsidP="00F95D7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12" w:type="dxa"/>
          </w:tcPr>
          <w:p w:rsidR="00E75A39" w:rsidRPr="00F75E58" w:rsidRDefault="00E75A39" w:rsidP="00F95D7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E58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«Покровская средняя общеобразовательная школа»</w:t>
            </w:r>
          </w:p>
        </w:tc>
        <w:tc>
          <w:tcPr>
            <w:tcW w:w="3933" w:type="dxa"/>
          </w:tcPr>
          <w:p w:rsidR="00E75A39" w:rsidRPr="00F75E58" w:rsidRDefault="00E75A39" w:rsidP="00F95D7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E58">
              <w:rPr>
                <w:rFonts w:ascii="Times New Roman" w:hAnsi="Times New Roman" w:cs="Times New Roman"/>
                <w:sz w:val="24"/>
                <w:szCs w:val="24"/>
              </w:rPr>
              <w:t>Покровская (с. Покровское, д. Малая Белоносова, пос. Первомайский, д. Часовая)</w:t>
            </w:r>
          </w:p>
          <w:p w:rsidR="00E75A39" w:rsidRPr="00F75E58" w:rsidRDefault="00E75A39" w:rsidP="00F95D7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E58">
              <w:rPr>
                <w:rFonts w:ascii="Times New Roman" w:hAnsi="Times New Roman" w:cs="Times New Roman"/>
                <w:sz w:val="24"/>
                <w:szCs w:val="24"/>
              </w:rPr>
              <w:t xml:space="preserve">Горноисетская (пос. Горный, д. </w:t>
            </w:r>
            <w:r w:rsidRPr="00F75E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Бекленищева, д. Ключи, с. Смолинское, д. Перебор)</w:t>
            </w:r>
          </w:p>
          <w:p w:rsidR="00E75A39" w:rsidRPr="00F75E58" w:rsidRDefault="00E75A39" w:rsidP="00F95D7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A39" w:rsidRPr="00F75E58" w:rsidTr="00F95D7A">
        <w:tc>
          <w:tcPr>
            <w:tcW w:w="708" w:type="dxa"/>
          </w:tcPr>
          <w:p w:rsidR="00E75A39" w:rsidRPr="00F75E58" w:rsidRDefault="00E75A39" w:rsidP="00F95D7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212" w:type="dxa"/>
          </w:tcPr>
          <w:p w:rsidR="00E75A39" w:rsidRPr="00F75E58" w:rsidRDefault="00E75A39" w:rsidP="00F95D7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E58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«Рыбниковская средняя общеобразовательная школа»</w:t>
            </w:r>
          </w:p>
        </w:tc>
        <w:tc>
          <w:tcPr>
            <w:tcW w:w="3933" w:type="dxa"/>
          </w:tcPr>
          <w:p w:rsidR="00E75A39" w:rsidRPr="00F75E58" w:rsidRDefault="00E75A39" w:rsidP="00F95D7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E58">
              <w:rPr>
                <w:rFonts w:ascii="Times New Roman" w:hAnsi="Times New Roman" w:cs="Times New Roman"/>
                <w:sz w:val="24"/>
                <w:szCs w:val="24"/>
              </w:rPr>
              <w:t>Рыбниковская (с. Рыбниковское, д. Богатенкова)</w:t>
            </w:r>
          </w:p>
        </w:tc>
      </w:tr>
      <w:tr w:rsidR="00E75A39" w:rsidRPr="00F75E58" w:rsidTr="00F95D7A">
        <w:tc>
          <w:tcPr>
            <w:tcW w:w="708" w:type="dxa"/>
          </w:tcPr>
          <w:p w:rsidR="00E75A39" w:rsidRPr="00F75E58" w:rsidRDefault="00E75A39" w:rsidP="00F95D7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12" w:type="dxa"/>
          </w:tcPr>
          <w:p w:rsidR="00E75A39" w:rsidRPr="00F75E58" w:rsidRDefault="00E75A39" w:rsidP="00F95D7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E58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«Сосновская средняя общеобразовательная школа»</w:t>
            </w:r>
          </w:p>
        </w:tc>
        <w:tc>
          <w:tcPr>
            <w:tcW w:w="3933" w:type="dxa"/>
          </w:tcPr>
          <w:p w:rsidR="00E75A39" w:rsidRPr="00F75E58" w:rsidRDefault="00E75A39" w:rsidP="00F95D7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E58">
              <w:rPr>
                <w:rFonts w:ascii="Times New Roman" w:hAnsi="Times New Roman" w:cs="Times New Roman"/>
                <w:sz w:val="24"/>
                <w:szCs w:val="24"/>
              </w:rPr>
              <w:t>Сосновская (с. Сосновское, пос. Ленинский, пос. Октябрьский, д. Походилова)</w:t>
            </w:r>
          </w:p>
        </w:tc>
      </w:tr>
      <w:tr w:rsidR="00E75A39" w:rsidRPr="00F75E58" w:rsidTr="00F95D7A">
        <w:tc>
          <w:tcPr>
            <w:tcW w:w="708" w:type="dxa"/>
          </w:tcPr>
          <w:p w:rsidR="00E75A39" w:rsidRPr="00F75E58" w:rsidRDefault="00E75A39" w:rsidP="00F95D7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12" w:type="dxa"/>
          </w:tcPr>
          <w:p w:rsidR="00E75A39" w:rsidRPr="00F75E58" w:rsidRDefault="00E75A39" w:rsidP="00F95D7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E5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общеобразовательное учреждение «Травянская средняя общеобразовательная школа» </w:t>
            </w:r>
          </w:p>
        </w:tc>
        <w:tc>
          <w:tcPr>
            <w:tcW w:w="3933" w:type="dxa"/>
          </w:tcPr>
          <w:p w:rsidR="00E75A39" w:rsidRPr="00F75E58" w:rsidRDefault="00E75A39" w:rsidP="00F95D7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E58">
              <w:rPr>
                <w:rFonts w:ascii="Times New Roman" w:hAnsi="Times New Roman" w:cs="Times New Roman"/>
                <w:sz w:val="24"/>
                <w:szCs w:val="24"/>
              </w:rPr>
              <w:t>Травянская (с. Травянское, д. Большая Грязнуха, д. Кремлевка, пос. Травяны)</w:t>
            </w:r>
          </w:p>
        </w:tc>
      </w:tr>
      <w:tr w:rsidR="00E75A39" w:rsidRPr="00F75E58" w:rsidTr="00F95D7A">
        <w:tc>
          <w:tcPr>
            <w:tcW w:w="708" w:type="dxa"/>
          </w:tcPr>
          <w:p w:rsidR="00E75A39" w:rsidRPr="00F75E58" w:rsidRDefault="00E75A39" w:rsidP="00F95D7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12" w:type="dxa"/>
          </w:tcPr>
          <w:p w:rsidR="00E75A39" w:rsidRPr="00F75E58" w:rsidRDefault="00E75A39" w:rsidP="00F95D7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E58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«Черемховская основная общеобразовательная школа»</w:t>
            </w:r>
          </w:p>
        </w:tc>
        <w:tc>
          <w:tcPr>
            <w:tcW w:w="3933" w:type="dxa"/>
          </w:tcPr>
          <w:p w:rsidR="00E75A39" w:rsidRPr="00F75E58" w:rsidRDefault="00E75A39" w:rsidP="00F95D7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E58">
              <w:rPr>
                <w:rFonts w:ascii="Times New Roman" w:hAnsi="Times New Roman" w:cs="Times New Roman"/>
                <w:sz w:val="24"/>
                <w:szCs w:val="24"/>
              </w:rPr>
              <w:t>Черемховская (с. Черемхово, д. Черноусова)</w:t>
            </w:r>
          </w:p>
        </w:tc>
      </w:tr>
      <w:tr w:rsidR="00E75A39" w:rsidRPr="00F75E58" w:rsidTr="00F95D7A">
        <w:tc>
          <w:tcPr>
            <w:tcW w:w="708" w:type="dxa"/>
          </w:tcPr>
          <w:p w:rsidR="00E75A39" w:rsidRPr="00F75E58" w:rsidRDefault="00E75A39" w:rsidP="00F95D7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12" w:type="dxa"/>
          </w:tcPr>
          <w:p w:rsidR="00E75A39" w:rsidRPr="00F75E58" w:rsidRDefault="00E75A39" w:rsidP="00F95D7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E58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вечернее (сменное) общеобразовательное учреждение « Районная вечерняя (сменная) общеобразовательная школа»</w:t>
            </w:r>
          </w:p>
        </w:tc>
        <w:tc>
          <w:tcPr>
            <w:tcW w:w="3933" w:type="dxa"/>
          </w:tcPr>
          <w:p w:rsidR="00E75A39" w:rsidRPr="00F75E58" w:rsidRDefault="00E75A39" w:rsidP="00F95D7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E58">
              <w:rPr>
                <w:rFonts w:ascii="Times New Roman" w:hAnsi="Times New Roman" w:cs="Times New Roman"/>
                <w:sz w:val="24"/>
                <w:szCs w:val="24"/>
              </w:rPr>
              <w:t>Территория муниципального образования «Каменский городской округ»</w:t>
            </w:r>
          </w:p>
        </w:tc>
      </w:tr>
    </w:tbl>
    <w:p w:rsidR="00E62B01" w:rsidRPr="00E75A39" w:rsidRDefault="00E62B01" w:rsidP="00E75A39">
      <w:pPr>
        <w:rPr>
          <w:szCs w:val="28"/>
        </w:rPr>
      </w:pPr>
    </w:p>
    <w:sectPr w:rsidR="00E62B01" w:rsidRPr="00E75A39" w:rsidSect="00E75A39">
      <w:pgSz w:w="11906" w:h="16838"/>
      <w:pgMar w:top="426" w:right="849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2829DC"/>
    <w:multiLevelType w:val="hybridMultilevel"/>
    <w:tmpl w:val="4D367956"/>
    <w:lvl w:ilvl="0" w:tplc="FB3E238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D426A"/>
    <w:rsid w:val="001612FC"/>
    <w:rsid w:val="001769A5"/>
    <w:rsid w:val="003027EF"/>
    <w:rsid w:val="005D426A"/>
    <w:rsid w:val="0074148E"/>
    <w:rsid w:val="0088093B"/>
    <w:rsid w:val="00920BB1"/>
    <w:rsid w:val="009B5855"/>
    <w:rsid w:val="009F109D"/>
    <w:rsid w:val="00B1434C"/>
    <w:rsid w:val="00CE6AB2"/>
    <w:rsid w:val="00D22553"/>
    <w:rsid w:val="00E62B01"/>
    <w:rsid w:val="00E74BAA"/>
    <w:rsid w:val="00E75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BAA"/>
  </w:style>
  <w:style w:type="paragraph" w:styleId="1">
    <w:name w:val="heading 1"/>
    <w:basedOn w:val="a"/>
    <w:next w:val="a"/>
    <w:link w:val="10"/>
    <w:qFormat/>
    <w:rsid w:val="005D426A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5D426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75A3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75A3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426A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semiHidden/>
    <w:rsid w:val="005D426A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5D4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426A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rsid w:val="00E75A3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75A3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ConsPlusNormal">
    <w:name w:val="ConsPlusNormal"/>
    <w:rsid w:val="00E75A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728</Words>
  <Characters>4151</Characters>
  <Application>Microsoft Office Word</Application>
  <DocSecurity>0</DocSecurity>
  <Lines>34</Lines>
  <Paragraphs>9</Paragraphs>
  <ScaleCrop>false</ScaleCrop>
  <Company>UO</Company>
  <LinksUpToDate>false</LinksUpToDate>
  <CharactersWithSpaces>4870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</dc:creator>
  <cp:keywords/>
  <dc:description/>
  <cp:lastModifiedBy>User5</cp:lastModifiedBy>
  <cp:revision>11</cp:revision>
  <cp:lastPrinted>2017-11-27T10:40:00Z</cp:lastPrinted>
  <dcterms:created xsi:type="dcterms:W3CDTF">2017-11-27T07:46:00Z</dcterms:created>
  <dcterms:modified xsi:type="dcterms:W3CDTF">2018-02-02T06:50:00Z</dcterms:modified>
</cp:coreProperties>
</file>